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60ACBD" w14:textId="6496EC55" w:rsidR="0049059C" w:rsidRPr="004F0AC8" w:rsidRDefault="0019597E" w:rsidP="0019597E">
      <w:pPr>
        <w:jc w:val="center"/>
        <w:rPr>
          <w:b/>
          <w:bCs/>
          <w:sz w:val="24"/>
          <w:szCs w:val="24"/>
        </w:rPr>
      </w:pPr>
      <w:r w:rsidRPr="0019597E">
        <w:rPr>
          <w:b/>
          <w:bCs/>
          <w:sz w:val="24"/>
          <w:szCs w:val="24"/>
          <w:lang w:val="en-US"/>
        </w:rPr>
        <w:t>LSTM</w:t>
      </w:r>
    </w:p>
    <w:p w14:paraId="3EC2FCDB" w14:textId="3DDC002A" w:rsidR="0019597E" w:rsidRDefault="0019597E" w:rsidP="0019597E">
      <w:pPr>
        <w:jc w:val="both"/>
        <w:rPr>
          <w:u w:val="single"/>
        </w:rPr>
      </w:pPr>
      <w:r w:rsidRPr="00984AD6">
        <w:rPr>
          <w:u w:val="single"/>
        </w:rPr>
        <w:t xml:space="preserve">Что такое </w:t>
      </w:r>
      <w:r w:rsidR="00984AD6" w:rsidRPr="00984AD6">
        <w:rPr>
          <w:u w:val="single"/>
        </w:rPr>
        <w:t>нейронная сеть?</w:t>
      </w:r>
    </w:p>
    <w:p w14:paraId="6421E5E4" w14:textId="71641989" w:rsidR="003A46CB" w:rsidRDefault="00620374" w:rsidP="00142008">
      <w:pPr>
        <w:jc w:val="both"/>
        <w:rPr>
          <w:shd w:val="clear" w:color="auto" w:fill="FFFFFF"/>
        </w:rPr>
      </w:pPr>
      <w:r w:rsidRPr="00620374">
        <w:rPr>
          <w:shd w:val="clear" w:color="auto" w:fill="FFFFFF"/>
        </w:rPr>
        <w:t>Нейронная сеть (также искусственная нейронная сеть, ИНС) — математическая модель, а также её программное или аппаратное воплощение, построенная по принципу организации и функционирования </w:t>
      </w:r>
      <w:r w:rsidRPr="00620374">
        <w:t>биологических нейронных сетей</w:t>
      </w:r>
      <w:r w:rsidRPr="00620374">
        <w:rPr>
          <w:shd w:val="clear" w:color="auto" w:fill="FFFFFF"/>
        </w:rPr>
        <w:t> — сетей нервных клеток живого организма.</w:t>
      </w:r>
    </w:p>
    <w:p w14:paraId="5AC83886" w14:textId="5AD6BB87" w:rsidR="004F0AC8" w:rsidRPr="009431CE" w:rsidRDefault="004F0AC8" w:rsidP="00142008">
      <w:pPr>
        <w:jc w:val="both"/>
        <w:rPr>
          <w:shd w:val="clear" w:color="auto" w:fill="FFFFFF"/>
        </w:rPr>
      </w:pPr>
      <w:r>
        <w:rPr>
          <w:shd w:val="clear" w:color="auto" w:fill="FFFFFF"/>
          <w:lang w:val="en-US"/>
        </w:rPr>
        <w:t>Deep</w:t>
      </w:r>
      <w:r w:rsidRPr="004F0AC8">
        <w:rPr>
          <w:shd w:val="clear" w:color="auto" w:fill="FFFFFF"/>
        </w:rPr>
        <w:t xml:space="preserve"> </w:t>
      </w:r>
      <w:r>
        <w:rPr>
          <w:shd w:val="clear" w:color="auto" w:fill="FFFFFF"/>
          <w:lang w:val="en-US"/>
        </w:rPr>
        <w:t>learning</w:t>
      </w:r>
      <w:r w:rsidRPr="009431CE">
        <w:rPr>
          <w:shd w:val="clear" w:color="auto" w:fill="FFFFFF"/>
        </w:rPr>
        <w:t xml:space="preserve"> </w:t>
      </w:r>
      <w:r>
        <w:rPr>
          <w:shd w:val="clear" w:color="auto" w:fill="FFFFFF"/>
          <w:lang w:val="en-US"/>
        </w:rPr>
        <w:t>algorithm</w:t>
      </w:r>
      <w:r w:rsidRPr="009431CE">
        <w:rPr>
          <w:shd w:val="clear" w:color="auto" w:fill="FFFFFF"/>
        </w:rPr>
        <w:t xml:space="preserve"> </w:t>
      </w:r>
    </w:p>
    <w:p w14:paraId="4267BD85" w14:textId="0A68E29C" w:rsidR="004F0AC8" w:rsidRPr="004F0AC8" w:rsidRDefault="004F0AC8" w:rsidP="00142008">
      <w:pPr>
        <w:jc w:val="both"/>
        <w:rPr>
          <w:shd w:val="clear" w:color="auto" w:fill="FFFFFF"/>
        </w:rPr>
      </w:pPr>
      <w:r>
        <w:rPr>
          <w:shd w:val="clear" w:color="auto" w:fill="FFFFFF"/>
          <w:lang w:val="en-US"/>
        </w:rPr>
        <w:t>ML</w:t>
      </w:r>
    </w:p>
    <w:p w14:paraId="0662839A" w14:textId="1C8F1554" w:rsidR="00142008" w:rsidRDefault="00142008" w:rsidP="00142008">
      <w:pPr>
        <w:jc w:val="both"/>
        <w:rPr>
          <w:u w:val="single"/>
          <w:shd w:val="clear" w:color="auto" w:fill="FFFFFF"/>
        </w:rPr>
      </w:pPr>
      <w:r w:rsidRPr="003C3BF1">
        <w:rPr>
          <w:u w:val="single"/>
          <w:shd w:val="clear" w:color="auto" w:fill="FFFFFF"/>
        </w:rPr>
        <w:t xml:space="preserve">Рекуррентный </w:t>
      </w:r>
      <w:r w:rsidR="00EB3F4C" w:rsidRPr="003C3BF1">
        <w:rPr>
          <w:u w:val="single"/>
          <w:shd w:val="clear" w:color="auto" w:fill="FFFFFF"/>
        </w:rPr>
        <w:t>нейронные сети</w:t>
      </w:r>
    </w:p>
    <w:p w14:paraId="241AB91A" w14:textId="10BBC232" w:rsidR="003C3BF1" w:rsidRDefault="00D1342F" w:rsidP="00142008">
      <w:pPr>
        <w:jc w:val="both"/>
        <w:rPr>
          <w:shd w:val="clear" w:color="auto" w:fill="FFFFFF"/>
        </w:rPr>
      </w:pPr>
      <w:r>
        <w:rPr>
          <w:shd w:val="clear" w:color="auto" w:fill="FFFFFF"/>
        </w:rPr>
        <w:t>Мы не думаем заново каждую секунду. Например, читая что-либо</w:t>
      </w:r>
      <w:r w:rsidR="008866A7">
        <w:rPr>
          <w:shd w:val="clear" w:color="auto" w:fill="FFFFFF"/>
        </w:rPr>
        <w:t>,</w:t>
      </w:r>
      <w:r>
        <w:rPr>
          <w:shd w:val="clear" w:color="auto" w:fill="FFFFFF"/>
        </w:rPr>
        <w:t xml:space="preserve"> мы понимаем каждое слово, основываясь на понимании </w:t>
      </w:r>
      <w:r w:rsidR="008866A7">
        <w:rPr>
          <w:shd w:val="clear" w:color="auto" w:fill="FFFFFF"/>
        </w:rPr>
        <w:t>предыдущего слова. То есть можно сказать, что наши мысли обладают постоянством.</w:t>
      </w:r>
    </w:p>
    <w:p w14:paraId="3DD107EE" w14:textId="0E7A967B" w:rsidR="004B4A07" w:rsidRPr="00C82729" w:rsidRDefault="008866A7" w:rsidP="00142008">
      <w:pPr>
        <w:jc w:val="both"/>
        <w:rPr>
          <w:shd w:val="clear" w:color="auto" w:fill="FFFFFF"/>
        </w:rPr>
      </w:pPr>
      <w:r>
        <w:rPr>
          <w:shd w:val="clear" w:color="auto" w:fill="FFFFFF"/>
        </w:rPr>
        <w:t>Традиционные нейронные сети не обладают этим свойством</w:t>
      </w:r>
      <w:r w:rsidR="0087110B">
        <w:rPr>
          <w:shd w:val="clear" w:color="auto" w:fill="FFFFFF"/>
        </w:rPr>
        <w:t>. Решить эту проблему помогают рекуррентные нейронные сети. Это сети, содержащие обратные связи и позволяющие сохранять информацию.</w:t>
      </w:r>
      <w:r w:rsidR="00BA6CEF" w:rsidRPr="00C82729">
        <w:rPr>
          <w:shd w:val="clear" w:color="auto" w:fill="FFFFFF"/>
        </w:rPr>
        <w:t xml:space="preserve"> </w:t>
      </w:r>
    </w:p>
    <w:p w14:paraId="10B70781" w14:textId="77777777" w:rsidR="004B4A07" w:rsidRDefault="003536E3" w:rsidP="00142008">
      <w:pPr>
        <w:jc w:val="both"/>
        <w:rPr>
          <w:noProof/>
        </w:rPr>
      </w:pPr>
      <w:r>
        <w:rPr>
          <w:shd w:val="clear" w:color="auto" w:fill="FFFFFF"/>
        </w:rPr>
        <w:t>На картинке можем увидеть</w:t>
      </w:r>
      <w:r w:rsidR="00CF5F95">
        <w:rPr>
          <w:shd w:val="clear" w:color="auto" w:fill="FFFFFF"/>
        </w:rPr>
        <w:t xml:space="preserve">, что фрагмент нейронной сети </w:t>
      </w:r>
      <w:r w:rsidR="006F4315">
        <w:rPr>
          <w:shd w:val="clear" w:color="auto" w:fill="FFFFFF"/>
        </w:rPr>
        <w:t xml:space="preserve">входное значение </w:t>
      </w:r>
      <w:r w:rsidR="006F4315">
        <w:rPr>
          <w:shd w:val="clear" w:color="auto" w:fill="FFFFFF"/>
          <w:lang w:val="en-US"/>
        </w:rPr>
        <w:t>x</w:t>
      </w:r>
      <w:r w:rsidR="006F4315" w:rsidRPr="006F4315">
        <w:rPr>
          <w:shd w:val="clear" w:color="auto" w:fill="FFFFFF"/>
        </w:rPr>
        <w:t>_</w:t>
      </w:r>
      <w:r w:rsidR="006F4315">
        <w:rPr>
          <w:shd w:val="clear" w:color="auto" w:fill="FFFFFF"/>
          <w:lang w:val="en-US"/>
        </w:rPr>
        <w:t>t</w:t>
      </w:r>
      <w:r w:rsidR="006F4315" w:rsidRPr="006F4315">
        <w:rPr>
          <w:shd w:val="clear" w:color="auto" w:fill="FFFFFF"/>
        </w:rPr>
        <w:t xml:space="preserve"> </w:t>
      </w:r>
      <w:r w:rsidR="006F4315">
        <w:rPr>
          <w:shd w:val="clear" w:color="auto" w:fill="FFFFFF"/>
        </w:rPr>
        <w:t>и во</w:t>
      </w:r>
      <w:r w:rsidR="000B09E0">
        <w:rPr>
          <w:shd w:val="clear" w:color="auto" w:fill="FFFFFF"/>
        </w:rPr>
        <w:t xml:space="preserve">звращает значение </w:t>
      </w:r>
      <w:r w:rsidR="000B09E0">
        <w:rPr>
          <w:shd w:val="clear" w:color="auto" w:fill="FFFFFF"/>
          <w:lang w:val="en-US"/>
        </w:rPr>
        <w:t>h</w:t>
      </w:r>
      <w:r w:rsidR="000B09E0" w:rsidRPr="000B09E0">
        <w:rPr>
          <w:shd w:val="clear" w:color="auto" w:fill="FFFFFF"/>
        </w:rPr>
        <w:t>_</w:t>
      </w:r>
      <w:r w:rsidR="000B09E0">
        <w:rPr>
          <w:shd w:val="clear" w:color="auto" w:fill="FFFFFF"/>
          <w:lang w:val="en-US"/>
        </w:rPr>
        <w:t>t</w:t>
      </w:r>
      <w:r w:rsidR="008C1D47" w:rsidRPr="008C1D47">
        <w:rPr>
          <w:shd w:val="clear" w:color="auto" w:fill="FFFFFF"/>
        </w:rPr>
        <w:t xml:space="preserve">. </w:t>
      </w:r>
      <w:r w:rsidR="008C1D47" w:rsidRPr="008C1D47">
        <w:t> Наличие обратной связи позволяет передавать информацию от одного шага сети к другому.</w:t>
      </w:r>
      <w:r w:rsidR="00695A8B" w:rsidRPr="00695A8B">
        <w:t xml:space="preserve"> </w:t>
      </w:r>
      <w:r w:rsidR="00695A8B">
        <w:t>Но все же они не сильно отличаются от обычных нейронных сетей</w:t>
      </w:r>
      <w:r w:rsidR="0029521E">
        <w:t xml:space="preserve">. </w:t>
      </w:r>
      <w:r w:rsidR="0029521E" w:rsidRPr="0029521E">
        <w:t>Рекуррентную сеть можно рассматривать, как несколько копий одной и той же сети, каждая из которых передает информацию последующей копии</w:t>
      </w:r>
      <w:r w:rsidR="0029521E">
        <w:t>.</w:t>
      </w:r>
      <w:r w:rsidR="004B4A07" w:rsidRPr="004B4A07">
        <w:rPr>
          <w:noProof/>
        </w:rPr>
        <w:t xml:space="preserve"> </w:t>
      </w:r>
    </w:p>
    <w:p w14:paraId="4345A847" w14:textId="7CC0EFA8" w:rsidR="00C82729" w:rsidRDefault="004B4A07" w:rsidP="00142008">
      <w:pPr>
        <w:jc w:val="both"/>
      </w:pPr>
      <w:r>
        <w:rPr>
          <w:noProof/>
        </w:rPr>
        <w:drawing>
          <wp:inline distT="0" distB="0" distL="0" distR="0" wp14:anchorId="6E331508" wp14:editId="07810C49">
            <wp:extent cx="5940425" cy="1556385"/>
            <wp:effectExtent l="0" t="0" r="317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55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2A6A6" w14:textId="105E3ABA" w:rsidR="00FC2D89" w:rsidRDefault="000C6BD5" w:rsidP="000C6BD5">
      <w:pPr>
        <w:rPr>
          <w:shd w:val="clear" w:color="auto" w:fill="FFFFFF"/>
        </w:rPr>
      </w:pPr>
      <w:r>
        <w:rPr>
          <w:shd w:val="clear" w:color="auto" w:fill="FFFFFF"/>
        </w:rPr>
        <w:t>То, что RNN напоминают цепочку, говорит о том, что они тесно связаны с последовательностями и списками. RNN – самая естественная архитектура нейронных сетей для работы с данными такого типа.</w:t>
      </w:r>
    </w:p>
    <w:p w14:paraId="2EDBD580" w14:textId="59A09C3D" w:rsidR="000C6BD5" w:rsidRDefault="0087726A" w:rsidP="000C6BD5">
      <w:pPr>
        <w:rPr>
          <w:u w:val="single"/>
          <w:shd w:val="clear" w:color="auto" w:fill="FFFFFF"/>
        </w:rPr>
      </w:pPr>
      <w:r w:rsidRPr="0087726A">
        <w:rPr>
          <w:u w:val="single"/>
          <w:shd w:val="clear" w:color="auto" w:fill="FFFFFF"/>
        </w:rPr>
        <w:t>Проблема рекуррентных нейронных сетей</w:t>
      </w:r>
    </w:p>
    <w:p w14:paraId="0FFB4606" w14:textId="648224A5" w:rsidR="0087726A" w:rsidRDefault="003C7AEA" w:rsidP="0087726A">
      <w:pPr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Вся прелесть </w:t>
      </w:r>
      <w:r w:rsidR="0019601F">
        <w:rPr>
          <w:shd w:val="clear" w:color="auto" w:fill="FFFFFF"/>
        </w:rPr>
        <w:t xml:space="preserve">РНН состоит в том, что они </w:t>
      </w:r>
      <w:r w:rsidR="00DB5262">
        <w:rPr>
          <w:shd w:val="clear" w:color="auto" w:fill="FFFFFF"/>
        </w:rPr>
        <w:t xml:space="preserve">умеют </w:t>
      </w:r>
      <w:r w:rsidR="00E13DC0">
        <w:rPr>
          <w:shd w:val="clear" w:color="auto" w:fill="FFFFFF"/>
        </w:rPr>
        <w:t>связывать предыдущу</w:t>
      </w:r>
      <w:r w:rsidR="00EB7BAD">
        <w:rPr>
          <w:shd w:val="clear" w:color="auto" w:fill="FFFFFF"/>
        </w:rPr>
        <w:t xml:space="preserve">ю </w:t>
      </w:r>
      <w:r w:rsidR="0009476A">
        <w:rPr>
          <w:shd w:val="clear" w:color="auto" w:fill="FFFFFF"/>
        </w:rPr>
        <w:t xml:space="preserve">информацию с текущей задачей. </w:t>
      </w:r>
      <w:r w:rsidR="009217AC">
        <w:rPr>
          <w:shd w:val="clear" w:color="auto" w:fill="FFFFFF"/>
        </w:rPr>
        <w:t xml:space="preserve">Но всегда ли РНН предоставляют </w:t>
      </w:r>
      <w:r w:rsidR="00A52AB9">
        <w:rPr>
          <w:shd w:val="clear" w:color="auto" w:fill="FFFFFF"/>
        </w:rPr>
        <w:t>нам такую возможность</w:t>
      </w:r>
      <w:r w:rsidR="00242447">
        <w:rPr>
          <w:shd w:val="clear" w:color="auto" w:fill="FFFFFF"/>
        </w:rPr>
        <w:t>? Это будет зависеть от некоторых обстоятельств</w:t>
      </w:r>
      <w:r w:rsidR="00046D4D">
        <w:rPr>
          <w:shd w:val="clear" w:color="auto" w:fill="FFFFFF"/>
        </w:rPr>
        <w:t>.</w:t>
      </w:r>
    </w:p>
    <w:p w14:paraId="323FFEC9" w14:textId="448AA487" w:rsidR="00463E6C" w:rsidRDefault="00D406D1" w:rsidP="0087726A">
      <w:pPr>
        <w:jc w:val="both"/>
        <w:rPr>
          <w:shd w:val="clear" w:color="auto" w:fill="FFFFFF"/>
        </w:rPr>
      </w:pPr>
      <w:r>
        <w:rPr>
          <w:shd w:val="clear" w:color="auto" w:fill="FFFFFF"/>
        </w:rPr>
        <w:t>Иногда для выполнения задачи нам необходима только недавняя информация. То есть в том случае,</w:t>
      </w:r>
      <w:r w:rsidR="002E2648">
        <w:rPr>
          <w:shd w:val="clear" w:color="auto" w:fill="FFFFFF"/>
        </w:rPr>
        <w:t xml:space="preserve"> когда дистанция между актуальной информацией </w:t>
      </w:r>
      <w:r w:rsidR="00537FC8">
        <w:rPr>
          <w:shd w:val="clear" w:color="auto" w:fill="FFFFFF"/>
        </w:rPr>
        <w:t>и местом, где она понадобилась, нев</w:t>
      </w:r>
      <w:r w:rsidR="006B111E">
        <w:rPr>
          <w:shd w:val="clear" w:color="auto" w:fill="FFFFFF"/>
        </w:rPr>
        <w:t>е</w:t>
      </w:r>
      <w:r w:rsidR="00537FC8">
        <w:rPr>
          <w:shd w:val="clear" w:color="auto" w:fill="FFFFFF"/>
        </w:rPr>
        <w:t>лика</w:t>
      </w:r>
      <w:r w:rsidR="00463E6C">
        <w:rPr>
          <w:shd w:val="clear" w:color="auto" w:fill="FFFFFF"/>
        </w:rPr>
        <w:t>, РНН будут очень даже полезны.</w:t>
      </w:r>
    </w:p>
    <w:p w14:paraId="68A945CC" w14:textId="337ED4A1" w:rsidR="00463E6C" w:rsidRDefault="00463E6C" w:rsidP="0087726A">
      <w:pPr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Но </w:t>
      </w:r>
      <w:r w:rsidR="00ED0D49">
        <w:rPr>
          <w:shd w:val="clear" w:color="auto" w:fill="FFFFFF"/>
        </w:rPr>
        <w:t>при увеличении этой условной дист</w:t>
      </w:r>
      <w:r w:rsidR="00B3236A">
        <w:rPr>
          <w:shd w:val="clear" w:color="auto" w:fill="FFFFFF"/>
        </w:rPr>
        <w:t xml:space="preserve">анции (то есть для текущей задачи нам необходимо будет больше контекста) РНН уже теряют способность </w:t>
      </w:r>
      <w:r w:rsidR="00135932">
        <w:rPr>
          <w:shd w:val="clear" w:color="auto" w:fill="FFFFFF"/>
        </w:rPr>
        <w:t xml:space="preserve">связывать информацию. </w:t>
      </w:r>
      <w:r w:rsidR="00D46B81">
        <w:rPr>
          <w:shd w:val="clear" w:color="auto" w:fill="FFFFFF"/>
        </w:rPr>
        <w:t xml:space="preserve">Так мы медленно приблизились к </w:t>
      </w:r>
      <w:r w:rsidR="00D46B81">
        <w:rPr>
          <w:shd w:val="clear" w:color="auto" w:fill="FFFFFF"/>
          <w:lang w:val="en-US"/>
        </w:rPr>
        <w:t>LSTM</w:t>
      </w:r>
      <w:r w:rsidR="00D46B81">
        <w:rPr>
          <w:shd w:val="clear" w:color="auto" w:fill="FFFFFF"/>
        </w:rPr>
        <w:t xml:space="preserve"> </w:t>
      </w:r>
      <w:r w:rsidR="00991745">
        <w:rPr>
          <w:shd w:val="clear" w:color="auto" w:fill="FFFFFF"/>
        </w:rPr>
        <w:t>–</w:t>
      </w:r>
      <w:r w:rsidR="00D46B81">
        <w:rPr>
          <w:shd w:val="clear" w:color="auto" w:fill="FFFFFF"/>
        </w:rPr>
        <w:t xml:space="preserve"> </w:t>
      </w:r>
      <w:r w:rsidR="00991745">
        <w:rPr>
          <w:shd w:val="clear" w:color="auto" w:fill="FFFFFF"/>
        </w:rPr>
        <w:t>долг</w:t>
      </w:r>
      <w:r w:rsidR="000165ED">
        <w:rPr>
          <w:shd w:val="clear" w:color="auto" w:fill="FFFFFF"/>
        </w:rPr>
        <w:t>ой краткосрочной памяти.</w:t>
      </w:r>
    </w:p>
    <w:p w14:paraId="0CB800B2" w14:textId="77777777" w:rsidR="004F0AC8" w:rsidRDefault="004F0AC8" w:rsidP="0087726A">
      <w:pPr>
        <w:jc w:val="both"/>
        <w:rPr>
          <w:shd w:val="clear" w:color="auto" w:fill="FFFFFF"/>
        </w:rPr>
      </w:pPr>
    </w:p>
    <w:p w14:paraId="32C5224A" w14:textId="73428484" w:rsidR="000165ED" w:rsidRPr="004F0AC8" w:rsidRDefault="00A35BE7" w:rsidP="0087726A">
      <w:pPr>
        <w:jc w:val="both"/>
        <w:rPr>
          <w:u w:val="single"/>
          <w:shd w:val="clear" w:color="auto" w:fill="FFFFFF"/>
        </w:rPr>
      </w:pPr>
      <w:r w:rsidRPr="00A35BE7">
        <w:rPr>
          <w:u w:val="single"/>
          <w:shd w:val="clear" w:color="auto" w:fill="FFFFFF"/>
        </w:rPr>
        <w:lastRenderedPageBreak/>
        <w:t xml:space="preserve">Сети </w:t>
      </w:r>
      <w:r w:rsidRPr="00A35BE7">
        <w:rPr>
          <w:u w:val="single"/>
          <w:shd w:val="clear" w:color="auto" w:fill="FFFFFF"/>
          <w:lang w:val="en-US"/>
        </w:rPr>
        <w:t>LSTM</w:t>
      </w:r>
      <w:r w:rsidRPr="004F0AC8">
        <w:rPr>
          <w:u w:val="single"/>
          <w:shd w:val="clear" w:color="auto" w:fill="FFFFFF"/>
        </w:rPr>
        <w:t xml:space="preserve"> </w:t>
      </w:r>
    </w:p>
    <w:p w14:paraId="69E341A7" w14:textId="4CA96433" w:rsidR="00A35BE7" w:rsidRDefault="00A35BE7" w:rsidP="0087726A">
      <w:pPr>
        <w:jc w:val="both"/>
      </w:pPr>
      <w:r>
        <w:rPr>
          <w:shd w:val="clear" w:color="auto" w:fill="FFFFFF"/>
        </w:rPr>
        <w:t xml:space="preserve">Долгая краткосрочная </w:t>
      </w:r>
      <w:r w:rsidR="00216ACB">
        <w:rPr>
          <w:shd w:val="clear" w:color="auto" w:fill="FFFFFF"/>
        </w:rPr>
        <w:t>память – это разновидность архитектуры РНН</w:t>
      </w:r>
      <w:r w:rsidR="000A5D1B">
        <w:rPr>
          <w:shd w:val="clear" w:color="auto" w:fill="FFFFFF"/>
        </w:rPr>
        <w:t>, способная к обучению долговременны</w:t>
      </w:r>
      <w:r w:rsidR="00CF065F">
        <w:rPr>
          <w:shd w:val="clear" w:color="auto" w:fill="FFFFFF"/>
        </w:rPr>
        <w:t>м</w:t>
      </w:r>
      <w:r w:rsidR="000A5D1B">
        <w:rPr>
          <w:shd w:val="clear" w:color="auto" w:fill="FFFFFF"/>
        </w:rPr>
        <w:t xml:space="preserve"> </w:t>
      </w:r>
      <w:r w:rsidR="006A00C4">
        <w:rPr>
          <w:shd w:val="clear" w:color="auto" w:fill="FFFFFF"/>
        </w:rPr>
        <w:t>зависимост</w:t>
      </w:r>
      <w:r w:rsidR="00CF065F">
        <w:rPr>
          <w:shd w:val="clear" w:color="auto" w:fill="FFFFFF"/>
        </w:rPr>
        <w:t>ям</w:t>
      </w:r>
      <w:r w:rsidR="006C1BC4">
        <w:rPr>
          <w:shd w:val="clear" w:color="auto" w:fill="FFFFFF"/>
        </w:rPr>
        <w:t xml:space="preserve">. </w:t>
      </w:r>
      <w:r w:rsidR="006C1BC4">
        <w:rPr>
          <w:rFonts w:ascii="Arial" w:hAnsi="Arial" w:cs="Arial"/>
          <w:color w:val="111111"/>
          <w:shd w:val="clear" w:color="auto" w:fill="FFFFFF"/>
        </w:rPr>
        <w:t> </w:t>
      </w:r>
      <w:r w:rsidR="006C1BC4" w:rsidRPr="006C1BC4">
        <w:t>Они прекрасно решают целый ряд разнообразных задач и в настоящее время широко используются.</w:t>
      </w:r>
    </w:p>
    <w:p w14:paraId="2DC2C6AF" w14:textId="7B9B200C" w:rsidR="006C1BC4" w:rsidRDefault="00405E15" w:rsidP="0087726A">
      <w:pPr>
        <w:jc w:val="both"/>
      </w:pPr>
      <w:r>
        <w:rPr>
          <w:lang w:val="en-US"/>
        </w:rPr>
        <w:t>LSTM</w:t>
      </w:r>
      <w:r w:rsidRPr="00405E15">
        <w:t xml:space="preserve"> </w:t>
      </w:r>
      <w:r>
        <w:t>разработаны специально, чтобы избежать проблемы долговременной зависимости. Запомина</w:t>
      </w:r>
      <w:r w:rsidR="00622179">
        <w:t>н</w:t>
      </w:r>
      <w:r>
        <w:t>ие информации на долгие периоды времени – это их обычное поведение.</w:t>
      </w:r>
    </w:p>
    <w:p w14:paraId="44D9DCBE" w14:textId="6E4ADB6A" w:rsidR="00C7723B" w:rsidRDefault="00C7723B" w:rsidP="0087726A">
      <w:pPr>
        <w:jc w:val="both"/>
      </w:pPr>
      <w:r>
        <w:t>Как мы уже выяснили</w:t>
      </w:r>
      <w:r w:rsidR="00675C54">
        <w:t>, любая Р</w:t>
      </w:r>
      <w:r w:rsidR="008C34F1">
        <w:t>НН имеет форму цепочки повторяющихся модулей</w:t>
      </w:r>
      <w:r w:rsidR="00611F1A" w:rsidRPr="00611F1A">
        <w:t>.</w:t>
      </w:r>
      <w:r w:rsidR="005749AF" w:rsidRPr="005749AF">
        <w:t xml:space="preserve"> </w:t>
      </w:r>
      <w:r w:rsidR="005749AF">
        <w:t>Но, скажем, в обычной РНН ячейка нейронной сети имеет всего один слой нейронов с функцией активации гиперболический тангенс</w:t>
      </w:r>
      <w:r w:rsidR="00387662">
        <w:t>.</w:t>
      </w:r>
    </w:p>
    <w:p w14:paraId="2002D38B" w14:textId="134DA3A3" w:rsidR="00387662" w:rsidRDefault="00387662" w:rsidP="0087726A">
      <w:pPr>
        <w:pBdr>
          <w:top w:val="double" w:sz="6" w:space="1" w:color="auto"/>
          <w:bottom w:val="double" w:sz="6" w:space="1" w:color="auto"/>
        </w:pBdr>
        <w:jc w:val="both"/>
        <w:rPr>
          <w:i/>
          <w:iCs/>
          <w:u w:val="single"/>
        </w:rPr>
      </w:pPr>
      <w:r w:rsidRPr="00370218">
        <w:rPr>
          <w:i/>
          <w:iCs/>
          <w:u w:val="single"/>
        </w:rPr>
        <w:t>Лирическое отступление (немного о функциях активации)</w:t>
      </w:r>
    </w:p>
    <w:p w14:paraId="4967CC6C" w14:textId="77777777" w:rsidR="002C1AA2" w:rsidRDefault="00370218" w:rsidP="0087726A">
      <w:pPr>
        <w:pBdr>
          <w:top w:val="double" w:sz="6" w:space="1" w:color="auto"/>
          <w:bottom w:val="double" w:sz="6" w:space="1" w:color="auto"/>
        </w:pBdr>
        <w:jc w:val="both"/>
        <w:rPr>
          <w:i/>
          <w:iCs/>
        </w:rPr>
      </w:pPr>
      <w:r>
        <w:rPr>
          <w:i/>
          <w:iCs/>
        </w:rPr>
        <w:t>Сначала ответим на вопрос, что делает искусственный нейрон?</w:t>
      </w:r>
      <w:r w:rsidR="00254A9C">
        <w:rPr>
          <w:i/>
          <w:iCs/>
        </w:rPr>
        <w:t xml:space="preserve"> Если говорить просто, то он считает взвешенную сумму</w:t>
      </w:r>
      <w:r w:rsidR="00E94254">
        <w:rPr>
          <w:i/>
          <w:iCs/>
        </w:rPr>
        <w:t xml:space="preserve"> (сумма входных сигналов, умноженная на соответствующие веса</w:t>
      </w:r>
      <w:r w:rsidR="00837E50">
        <w:rPr>
          <w:i/>
          <w:iCs/>
        </w:rPr>
        <w:t>, эта сумма характеризует поступивший на нейрон сигнал в</w:t>
      </w:r>
      <w:r w:rsidR="003C792E">
        <w:rPr>
          <w:i/>
          <w:iCs/>
        </w:rPr>
        <w:t xml:space="preserve"> </w:t>
      </w:r>
      <w:r w:rsidR="00837E50">
        <w:rPr>
          <w:i/>
          <w:iCs/>
        </w:rPr>
        <w:t>целом</w:t>
      </w:r>
      <w:r w:rsidR="00E94254">
        <w:rPr>
          <w:i/>
          <w:iCs/>
        </w:rPr>
        <w:t>)</w:t>
      </w:r>
      <w:r w:rsidR="003C792E">
        <w:rPr>
          <w:i/>
          <w:iCs/>
        </w:rPr>
        <w:t xml:space="preserve">, добавляет смещение </w:t>
      </w:r>
      <w:r w:rsidR="00F80E69">
        <w:rPr>
          <w:i/>
          <w:iCs/>
        </w:rPr>
        <w:t>(</w:t>
      </w:r>
      <w:r w:rsidR="00F80E69">
        <w:rPr>
          <w:i/>
          <w:iCs/>
          <w:lang w:val="en-US"/>
        </w:rPr>
        <w:t>bias</w:t>
      </w:r>
      <w:r w:rsidR="00F80E69" w:rsidRPr="00F80E69">
        <w:rPr>
          <w:i/>
          <w:iCs/>
        </w:rPr>
        <w:t xml:space="preserve"> </w:t>
      </w:r>
      <w:r w:rsidR="00F80E69">
        <w:rPr>
          <w:i/>
          <w:iCs/>
        </w:rPr>
        <w:t>–</w:t>
      </w:r>
      <w:r w:rsidR="00F80E69" w:rsidRPr="00F80E69">
        <w:rPr>
          <w:i/>
          <w:iCs/>
        </w:rPr>
        <w:t xml:space="preserve"> </w:t>
      </w:r>
      <w:r w:rsidR="00F80E69">
        <w:rPr>
          <w:i/>
          <w:iCs/>
        </w:rPr>
        <w:t xml:space="preserve">это особый нейрон, особенность которого заключается в том, что его вход и выход всегда равняются 1 и он никогда не имеет </w:t>
      </w:r>
      <w:r w:rsidR="00AF37CA">
        <w:rPr>
          <w:i/>
          <w:iCs/>
        </w:rPr>
        <w:t>входных синапсов</w:t>
      </w:r>
      <w:r w:rsidR="00F80E69">
        <w:rPr>
          <w:i/>
          <w:iCs/>
        </w:rPr>
        <w:t>)</w:t>
      </w:r>
      <w:r w:rsidR="002C1AA2">
        <w:rPr>
          <w:i/>
          <w:iCs/>
        </w:rPr>
        <w:t xml:space="preserve"> и решает, следует это значение исключать или использовать дальше.</w:t>
      </w:r>
    </w:p>
    <w:p w14:paraId="16FD833A" w14:textId="7EE44812" w:rsidR="00370218" w:rsidRDefault="002C1AA2" w:rsidP="0087726A">
      <w:pPr>
        <w:pBdr>
          <w:top w:val="double" w:sz="6" w:space="1" w:color="auto"/>
          <w:bottom w:val="double" w:sz="6" w:space="1" w:color="auto"/>
        </w:pBdr>
        <w:jc w:val="both"/>
        <w:rPr>
          <w:i/>
          <w:iCs/>
        </w:rPr>
      </w:pPr>
      <w:r>
        <w:rPr>
          <w:i/>
          <w:iCs/>
        </w:rPr>
        <w:t>Короче говоря, функция активации определяет выходное значение нейрона в зависимости от результата взвешенной суммы входов и порогового значения.</w:t>
      </w:r>
      <w:r w:rsidR="00AA18BE">
        <w:rPr>
          <w:i/>
          <w:iCs/>
        </w:rPr>
        <w:t xml:space="preserve"> Но суть в том, что получившееся значение может варьироваться от -бесконечности до +бесконечности</w:t>
      </w:r>
      <w:r w:rsidR="00124DF4">
        <w:rPr>
          <w:i/>
          <w:iCs/>
        </w:rPr>
        <w:t xml:space="preserve">. Поэтому нужно было придумать </w:t>
      </w:r>
      <w:r w:rsidR="005F7344">
        <w:rPr>
          <w:i/>
          <w:iCs/>
        </w:rPr>
        <w:t xml:space="preserve">что-то, что помогло бы </w:t>
      </w:r>
      <w:r w:rsidR="00BE1486">
        <w:rPr>
          <w:i/>
          <w:iCs/>
        </w:rPr>
        <w:t xml:space="preserve">внешним связям </w:t>
      </w:r>
      <w:r w:rsidR="005F7344">
        <w:rPr>
          <w:i/>
          <w:iCs/>
        </w:rPr>
        <w:t>определять активирован нейрон или его можно игнорировать.</w:t>
      </w:r>
      <w:r w:rsidR="003C792E">
        <w:rPr>
          <w:i/>
          <w:iCs/>
        </w:rPr>
        <w:t xml:space="preserve"> </w:t>
      </w:r>
    </w:p>
    <w:p w14:paraId="78C7282E" w14:textId="47D54C38" w:rsidR="00370218" w:rsidRPr="009431CE" w:rsidRDefault="00BE1486" w:rsidP="0087726A">
      <w:pPr>
        <w:pBdr>
          <w:top w:val="double" w:sz="6" w:space="1" w:color="auto"/>
          <w:bottom w:val="double" w:sz="6" w:space="1" w:color="auto"/>
        </w:pBdr>
        <w:jc w:val="both"/>
        <w:rPr>
          <w:i/>
          <w:iCs/>
        </w:rPr>
      </w:pPr>
      <w:r>
        <w:rPr>
          <w:i/>
          <w:iCs/>
        </w:rPr>
        <w:t xml:space="preserve">В данном докладе </w:t>
      </w:r>
      <w:r w:rsidR="005777AC">
        <w:rPr>
          <w:i/>
          <w:iCs/>
        </w:rPr>
        <w:t>будут расс</w:t>
      </w:r>
      <w:r w:rsidR="00FA413D">
        <w:rPr>
          <w:i/>
          <w:iCs/>
        </w:rPr>
        <w:t>матриваться две функции активации: сигмоида и гиперболический тангенс</w:t>
      </w:r>
      <w:r w:rsidR="00D008CD">
        <w:rPr>
          <w:i/>
          <w:iCs/>
        </w:rPr>
        <w:t xml:space="preserve">. </w:t>
      </w:r>
    </w:p>
    <w:p w14:paraId="4BDD5C04" w14:textId="424FCDD2" w:rsidR="00387662" w:rsidRDefault="00B72A59" w:rsidP="00142008">
      <w:pPr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Структура </w:t>
      </w:r>
      <w:r>
        <w:rPr>
          <w:shd w:val="clear" w:color="auto" w:fill="FFFFFF"/>
          <w:lang w:val="en-US"/>
        </w:rPr>
        <w:t>LSTM</w:t>
      </w:r>
      <w:r>
        <w:rPr>
          <w:shd w:val="clear" w:color="auto" w:fill="FFFFFF"/>
        </w:rPr>
        <w:t xml:space="preserve"> также напоминает цепочку, но модули выглядят иначе</w:t>
      </w:r>
      <w:r w:rsidR="003D4BE0">
        <w:rPr>
          <w:shd w:val="clear" w:color="auto" w:fill="FFFFFF"/>
        </w:rPr>
        <w:t>. Вместо одного слоя нейронной сети они содержат целых четыре. И эти слои по-особенному между собой взаимодействуют.</w:t>
      </w:r>
    </w:p>
    <w:p w14:paraId="167B4EA8" w14:textId="21942C6A" w:rsidR="00AF139B" w:rsidRDefault="00AF139B" w:rsidP="00142008">
      <w:pPr>
        <w:jc w:val="both"/>
        <w:rPr>
          <w:shd w:val="clear" w:color="auto" w:fill="FFFFFF"/>
        </w:rPr>
      </w:pPr>
      <w:r>
        <w:rPr>
          <w:noProof/>
        </w:rPr>
        <w:drawing>
          <wp:inline distT="0" distB="0" distL="0" distR="0" wp14:anchorId="32EEE965" wp14:editId="50B278DD">
            <wp:extent cx="5940425" cy="2226310"/>
            <wp:effectExtent l="0" t="0" r="3175" b="2540"/>
            <wp:docPr id="3" name="Рисунок 3" descr="Изображение выглядит как текст, часы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, часы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58C04" w14:textId="51B62902" w:rsidR="00276B17" w:rsidRPr="00276B17" w:rsidRDefault="00276B17" w:rsidP="00276B17">
      <w:pPr>
        <w:jc w:val="both"/>
        <w:rPr>
          <w:shd w:val="clear" w:color="auto" w:fill="FFFFFF"/>
        </w:rPr>
      </w:pPr>
      <w:r w:rsidRPr="00276B17">
        <w:rPr>
          <w:shd w:val="clear" w:color="auto" w:fill="FFFFFF"/>
        </w:rPr>
        <w:t xml:space="preserve">LSTM сеть развернута во времени, </w:t>
      </w:r>
      <w:r>
        <w:rPr>
          <w:shd w:val="clear" w:color="auto" w:fill="FFFFFF"/>
        </w:rPr>
        <w:t xml:space="preserve">на схеме можно увидеть </w:t>
      </w:r>
      <w:r w:rsidRPr="00276B17">
        <w:rPr>
          <w:shd w:val="clear" w:color="auto" w:fill="FFFFFF"/>
        </w:rPr>
        <w:t>копи</w:t>
      </w:r>
      <w:r>
        <w:rPr>
          <w:shd w:val="clear" w:color="auto" w:fill="FFFFFF"/>
        </w:rPr>
        <w:t>ю</w:t>
      </w:r>
      <w:r w:rsidRPr="00276B17">
        <w:rPr>
          <w:shd w:val="clear" w:color="auto" w:fill="FFFFFF"/>
        </w:rPr>
        <w:t xml:space="preserve"> сети в предыдущий момент времени, копи</w:t>
      </w:r>
      <w:r>
        <w:rPr>
          <w:shd w:val="clear" w:color="auto" w:fill="FFFFFF"/>
        </w:rPr>
        <w:t>ю</w:t>
      </w:r>
      <w:r w:rsidRPr="00276B17">
        <w:rPr>
          <w:shd w:val="clear" w:color="auto" w:fill="FFFFFF"/>
        </w:rPr>
        <w:t xml:space="preserve"> сети в настоящий момент времени</w:t>
      </w:r>
      <w:r>
        <w:rPr>
          <w:shd w:val="clear" w:color="auto" w:fill="FFFFFF"/>
        </w:rPr>
        <w:t xml:space="preserve"> и</w:t>
      </w:r>
      <w:r w:rsidRPr="00276B17">
        <w:rPr>
          <w:shd w:val="clear" w:color="auto" w:fill="FFFFFF"/>
        </w:rPr>
        <w:t xml:space="preserve"> копи</w:t>
      </w:r>
      <w:r>
        <w:rPr>
          <w:shd w:val="clear" w:color="auto" w:fill="FFFFFF"/>
        </w:rPr>
        <w:t>ю</w:t>
      </w:r>
      <w:r w:rsidRPr="00276B17">
        <w:rPr>
          <w:shd w:val="clear" w:color="auto" w:fill="FFFFFF"/>
        </w:rPr>
        <w:t xml:space="preserve"> сети в сл</w:t>
      </w:r>
      <w:r>
        <w:rPr>
          <w:shd w:val="clear" w:color="auto" w:fill="FFFFFF"/>
        </w:rPr>
        <w:t>едующий</w:t>
      </w:r>
      <w:r w:rsidRPr="00276B17">
        <w:rPr>
          <w:shd w:val="clear" w:color="auto" w:fill="FFFFFF"/>
        </w:rPr>
        <w:t xml:space="preserve"> момент времени.</w:t>
      </w:r>
    </w:p>
    <w:p w14:paraId="3FC94434" w14:textId="7B2AFF44" w:rsidR="00276B17" w:rsidRPr="00276B17" w:rsidRDefault="00276B17" w:rsidP="00276B17">
      <w:pPr>
        <w:jc w:val="both"/>
        <w:rPr>
          <w:shd w:val="clear" w:color="auto" w:fill="FFFFFF"/>
        </w:rPr>
      </w:pPr>
      <w:r w:rsidRPr="00276B17">
        <w:rPr>
          <w:shd w:val="clear" w:color="auto" w:fill="FFFFFF"/>
        </w:rPr>
        <w:t xml:space="preserve">На вход поступают элементы последовательности, и в каждый момент времени сеть LSTM дает какой-то результат. </w:t>
      </w:r>
      <w:r>
        <w:rPr>
          <w:shd w:val="clear" w:color="auto" w:fill="FFFFFF"/>
        </w:rPr>
        <w:t>Причем с</w:t>
      </w:r>
      <w:r w:rsidRPr="00276B17">
        <w:rPr>
          <w:shd w:val="clear" w:color="auto" w:fill="FFFFFF"/>
        </w:rPr>
        <w:t>еть дает в свой сл</w:t>
      </w:r>
      <w:r>
        <w:rPr>
          <w:shd w:val="clear" w:color="auto" w:fill="FFFFFF"/>
        </w:rPr>
        <w:t>едующий</w:t>
      </w:r>
      <w:r w:rsidRPr="00276B17">
        <w:rPr>
          <w:shd w:val="clear" w:color="auto" w:fill="FFFFFF"/>
        </w:rPr>
        <w:t xml:space="preserve"> момент времени не одно значение, а два. </w:t>
      </w:r>
    </w:p>
    <w:p w14:paraId="274A550F" w14:textId="77777777" w:rsidR="00276B17" w:rsidRPr="00276B17" w:rsidRDefault="00276B17" w:rsidP="00276B17">
      <w:pPr>
        <w:jc w:val="both"/>
        <w:rPr>
          <w:shd w:val="clear" w:color="auto" w:fill="FFFFFF"/>
        </w:rPr>
      </w:pPr>
    </w:p>
    <w:p w14:paraId="51C1020E" w14:textId="2E4BC554" w:rsidR="00276B17" w:rsidRDefault="00276B17" w:rsidP="00276B17">
      <w:pPr>
        <w:jc w:val="both"/>
        <w:rPr>
          <w:shd w:val="clear" w:color="auto" w:fill="FFFFFF"/>
        </w:rPr>
      </w:pPr>
      <w:r w:rsidRPr="00276B17">
        <w:rPr>
          <w:shd w:val="clear" w:color="auto" w:fill="FFFFFF"/>
        </w:rPr>
        <w:lastRenderedPageBreak/>
        <w:t xml:space="preserve">Архитектура </w:t>
      </w:r>
      <w:r w:rsidR="006449AD">
        <w:rPr>
          <w:shd w:val="clear" w:color="auto" w:fill="FFFFFF"/>
        </w:rPr>
        <w:t xml:space="preserve">ячейки </w:t>
      </w:r>
      <w:r w:rsidRPr="00276B17">
        <w:rPr>
          <w:shd w:val="clear" w:color="auto" w:fill="FFFFFF"/>
        </w:rPr>
        <w:t>LSTM</w:t>
      </w:r>
      <w:r w:rsidR="006449AD">
        <w:rPr>
          <w:shd w:val="clear" w:color="auto" w:fill="FFFFFF"/>
        </w:rPr>
        <w:t xml:space="preserve">: </w:t>
      </w:r>
      <w:r w:rsidRPr="00276B17">
        <w:rPr>
          <w:shd w:val="clear" w:color="auto" w:fill="FFFFFF"/>
        </w:rPr>
        <w:t>состоит из нескольких слоев -</w:t>
      </w:r>
      <w:r w:rsidR="006449AD">
        <w:rPr>
          <w:shd w:val="clear" w:color="auto" w:fill="FFFFFF"/>
        </w:rPr>
        <w:t xml:space="preserve"> </w:t>
      </w:r>
      <w:r w:rsidRPr="00276B17">
        <w:rPr>
          <w:shd w:val="clear" w:color="auto" w:fill="FFFFFF"/>
        </w:rPr>
        <w:t>нейронов, которые соединяются между собой с помощью операции поэлементного умножения или сложения. Основой в ячейке является состояние, оно позволяет сохранить данные на длительный промежуток времени. Верхняя стрелка: сигнал, который поступает с предыдущего этапа сети</w:t>
      </w:r>
      <w:r w:rsidR="006449AD">
        <w:rPr>
          <w:shd w:val="clear" w:color="auto" w:fill="FFFFFF"/>
        </w:rPr>
        <w:t xml:space="preserve"> и</w:t>
      </w:r>
      <w:r w:rsidRPr="00276B17">
        <w:rPr>
          <w:shd w:val="clear" w:color="auto" w:fill="FFFFFF"/>
        </w:rPr>
        <w:t xml:space="preserve"> передается на следующий этап. Именно из-за этого ячейка может хранить данные очень долго.</w:t>
      </w:r>
    </w:p>
    <w:p w14:paraId="51D5BB10" w14:textId="4F1F8081" w:rsidR="009C2890" w:rsidRPr="00276B17" w:rsidRDefault="009C2890" w:rsidP="00276B17">
      <w:pPr>
        <w:jc w:val="both"/>
        <w:rPr>
          <w:shd w:val="clear" w:color="auto" w:fill="FFFFFF"/>
        </w:rPr>
      </w:pPr>
      <w:r>
        <w:rPr>
          <w:noProof/>
        </w:rPr>
        <w:drawing>
          <wp:inline distT="0" distB="0" distL="0" distR="0" wp14:anchorId="23582994" wp14:editId="5A539401">
            <wp:extent cx="5940425" cy="1830070"/>
            <wp:effectExtent l="0" t="0" r="3175" b="0"/>
            <wp:docPr id="4" name="Рисунок 4" descr="Изображение выглядит как текст, часы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текст, часы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83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8B550" w14:textId="0F0203E2" w:rsidR="00276B17" w:rsidRDefault="00276B17" w:rsidP="00276B17">
      <w:pPr>
        <w:jc w:val="both"/>
        <w:rPr>
          <w:shd w:val="clear" w:color="auto" w:fill="FFFFFF"/>
        </w:rPr>
      </w:pPr>
      <w:r w:rsidRPr="00276B17">
        <w:rPr>
          <w:shd w:val="clear" w:color="auto" w:fill="FFFFFF"/>
        </w:rPr>
        <w:t>Для того, чтобы управлять состоянием ячейки, используются так называемые специальные вентили (gate). Это слой нейронов, который имеет на выходе операцию сигмоид, в котором значения меняются от 0 до 1 и последующая операция поэлементного умножения. Передаваемое значение м</w:t>
      </w:r>
      <w:r w:rsidR="009C2890">
        <w:rPr>
          <w:shd w:val="clear" w:color="auto" w:fill="FFFFFF"/>
        </w:rPr>
        <w:t xml:space="preserve">ожет быть </w:t>
      </w:r>
      <w:r w:rsidRPr="00276B17">
        <w:rPr>
          <w:shd w:val="clear" w:color="auto" w:fill="FFFFFF"/>
        </w:rPr>
        <w:t>ослаблено, если значение на выходе сигмоид</w:t>
      </w:r>
      <w:r w:rsidR="009C2890">
        <w:rPr>
          <w:shd w:val="clear" w:color="auto" w:fill="FFFFFF"/>
        </w:rPr>
        <w:t>а</w:t>
      </w:r>
      <w:r w:rsidRPr="00276B17">
        <w:rPr>
          <w:shd w:val="clear" w:color="auto" w:fill="FFFFFF"/>
        </w:rPr>
        <w:t xml:space="preserve"> колеблется от 0 до 1.</w:t>
      </w:r>
    </w:p>
    <w:p w14:paraId="4C726230" w14:textId="0E2534B0" w:rsidR="00533849" w:rsidRPr="00533849" w:rsidRDefault="00533849" w:rsidP="00276B17">
      <w:pPr>
        <w:jc w:val="both"/>
        <w:rPr>
          <w:u w:val="single"/>
          <w:shd w:val="clear" w:color="auto" w:fill="FFFFFF"/>
        </w:rPr>
      </w:pPr>
      <w:r w:rsidRPr="00533849">
        <w:rPr>
          <w:u w:val="single"/>
          <w:shd w:val="clear" w:color="auto" w:fill="FFFFFF"/>
        </w:rPr>
        <w:t>Пошаговая структура</w:t>
      </w:r>
    </w:p>
    <w:p w14:paraId="78619AAD" w14:textId="4F63756E" w:rsidR="00276B17" w:rsidRDefault="00276B17" w:rsidP="00175EEC">
      <w:pPr>
        <w:pStyle w:val="a4"/>
        <w:numPr>
          <w:ilvl w:val="0"/>
          <w:numId w:val="1"/>
        </w:numPr>
        <w:jc w:val="both"/>
        <w:rPr>
          <w:shd w:val="clear" w:color="auto" w:fill="FFFFFF"/>
        </w:rPr>
      </w:pPr>
      <w:r w:rsidRPr="00175EEC">
        <w:rPr>
          <w:shd w:val="clear" w:color="auto" w:fill="FFFFFF"/>
        </w:rPr>
        <w:t>Первым идет вентиль заб</w:t>
      </w:r>
      <w:r w:rsidR="00533849" w:rsidRPr="00175EEC">
        <w:rPr>
          <w:shd w:val="clear" w:color="auto" w:fill="FFFFFF"/>
        </w:rPr>
        <w:t>ы</w:t>
      </w:r>
      <w:r w:rsidRPr="00175EEC">
        <w:rPr>
          <w:shd w:val="clear" w:color="auto" w:fill="FFFFFF"/>
        </w:rPr>
        <w:t>в</w:t>
      </w:r>
      <w:r w:rsidR="00533849" w:rsidRPr="00175EEC">
        <w:rPr>
          <w:shd w:val="clear" w:color="auto" w:fill="FFFFFF"/>
        </w:rPr>
        <w:t>а</w:t>
      </w:r>
      <w:r w:rsidRPr="00175EEC">
        <w:rPr>
          <w:shd w:val="clear" w:color="auto" w:fill="FFFFFF"/>
        </w:rPr>
        <w:t>ния, так как он определяет, что нам нужно стереть из ячейки. Он анализирует текущие данные, которые поступили на вход нейронной сети и выходные значения сети, которые были получены на предыдущем шаге. Этот слой с функцией активации сигмоид, если какой-то нейрон выдает значение 0, то соответствующее значение в ячейке состояния стирается.</w:t>
      </w:r>
    </w:p>
    <w:p w14:paraId="6A265AEF" w14:textId="3B7E04D5" w:rsidR="00175EEC" w:rsidRPr="00175EEC" w:rsidRDefault="00175EEC" w:rsidP="00175EEC">
      <w:pPr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                                   </w:t>
      </w:r>
      <w:r>
        <w:rPr>
          <w:noProof/>
        </w:rPr>
        <w:drawing>
          <wp:inline distT="0" distB="0" distL="0" distR="0" wp14:anchorId="41C13C44" wp14:editId="260E3985">
            <wp:extent cx="4330700" cy="133416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2924" cy="1334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7E44B" w14:textId="330CCEEE" w:rsidR="00276B17" w:rsidRDefault="00276B17" w:rsidP="00276B17">
      <w:pPr>
        <w:pStyle w:val="a4"/>
        <w:numPr>
          <w:ilvl w:val="0"/>
          <w:numId w:val="1"/>
        </w:numPr>
        <w:jc w:val="both"/>
        <w:rPr>
          <w:shd w:val="clear" w:color="auto" w:fill="FFFFFF"/>
        </w:rPr>
      </w:pPr>
      <w:r w:rsidRPr="00175EEC">
        <w:rPr>
          <w:shd w:val="clear" w:color="auto" w:fill="FFFFFF"/>
        </w:rPr>
        <w:t xml:space="preserve"> Следующим идет входной вентиль. Он определяет какие данные нужно поместить в состояние. Для этого сначала производится расчет таких данных (tanh) с помощью нейронного слоя с функцией активации ги</w:t>
      </w:r>
      <w:r w:rsidR="00222259">
        <w:rPr>
          <w:shd w:val="clear" w:color="auto" w:fill="FFFFFF"/>
        </w:rPr>
        <w:t>п</w:t>
      </w:r>
      <w:r w:rsidRPr="00175EEC">
        <w:rPr>
          <w:shd w:val="clear" w:color="auto" w:fill="FFFFFF"/>
        </w:rPr>
        <w:t>ерболический тангенс, этот слой также анализирует данные, которые поступили на вход нейронной сети и поступили с предыдущего состояния НС. Второй нейронный слой (ф-я активации сигмоид) является вентилем, который задает</w:t>
      </w:r>
      <w:r w:rsidR="00222259">
        <w:rPr>
          <w:shd w:val="clear" w:color="auto" w:fill="FFFFFF"/>
        </w:rPr>
        <w:t>,</w:t>
      </w:r>
      <w:r w:rsidRPr="00175EEC">
        <w:rPr>
          <w:shd w:val="clear" w:color="auto" w:fill="FFFFFF"/>
        </w:rPr>
        <w:t xml:space="preserve"> какие именно данные нужно записать в ячейку памяти.</w:t>
      </w:r>
    </w:p>
    <w:p w14:paraId="7AE4C6C8" w14:textId="73B6E818" w:rsidR="004526D0" w:rsidRDefault="00C6782E" w:rsidP="004526D0">
      <w:pPr>
        <w:pStyle w:val="a4"/>
        <w:numPr>
          <w:ilvl w:val="0"/>
          <w:numId w:val="1"/>
        </w:numPr>
        <w:jc w:val="both"/>
        <w:rPr>
          <w:shd w:val="clear" w:color="auto" w:fill="FFFFFF"/>
        </w:rPr>
      </w:pPr>
      <w:r w:rsidRPr="00C6782E">
        <w:rPr>
          <w:i/>
          <w:iCs/>
          <w:shd w:val="clear" w:color="auto" w:fill="FFFFFF"/>
        </w:rPr>
        <w:t>Как происходит обновление состояния</w:t>
      </w:r>
      <w:r>
        <w:rPr>
          <w:shd w:val="clear" w:color="auto" w:fill="FFFFFF"/>
        </w:rPr>
        <w:t xml:space="preserve">. </w:t>
      </w:r>
      <w:r w:rsidR="00276B17" w:rsidRPr="00C6782E">
        <w:rPr>
          <w:shd w:val="clear" w:color="auto" w:fill="FFFFFF"/>
        </w:rPr>
        <w:t>На первом этапе мы определяем какие именно данные нужно стереть. Для этого мы получаем данные с выхода вентиля забвения и выполняем операцию поэлементного умножения с теми данными, которые пришли с предыдущего этапа работы нейронной сети.</w:t>
      </w:r>
      <w:r w:rsidR="0034558B">
        <w:rPr>
          <w:shd w:val="clear" w:color="auto" w:fill="FFFFFF"/>
        </w:rPr>
        <w:t xml:space="preserve"> </w:t>
      </w:r>
      <w:r w:rsidR="00276B17" w:rsidRPr="00C6782E">
        <w:rPr>
          <w:shd w:val="clear" w:color="auto" w:fill="FFFFFF"/>
        </w:rPr>
        <w:t>После этого выполняем операцию поэлементного сложения, с теми данными, которые получили на выходе из входного вентиля. И это значение является новым значением в ячейке состояния</w:t>
      </w:r>
      <w:r w:rsidR="00880B4E">
        <w:rPr>
          <w:shd w:val="clear" w:color="auto" w:fill="FFFFFF"/>
        </w:rPr>
        <w:t>,</w:t>
      </w:r>
      <w:r w:rsidR="00276B17" w:rsidRPr="00C6782E">
        <w:rPr>
          <w:shd w:val="clear" w:color="auto" w:fill="FFFFFF"/>
        </w:rPr>
        <w:t xml:space="preserve"> и именно оно подается на вход сети в сл</w:t>
      </w:r>
      <w:r w:rsidR="00880B4E">
        <w:rPr>
          <w:shd w:val="clear" w:color="auto" w:fill="FFFFFF"/>
        </w:rPr>
        <w:t>едующий</w:t>
      </w:r>
      <w:r w:rsidR="00276B17" w:rsidRPr="00C6782E">
        <w:rPr>
          <w:shd w:val="clear" w:color="auto" w:fill="FFFFFF"/>
        </w:rPr>
        <w:t xml:space="preserve"> момент времени</w:t>
      </w:r>
      <w:r w:rsidR="004526D0">
        <w:rPr>
          <w:shd w:val="clear" w:color="auto" w:fill="FFFFFF"/>
        </w:rPr>
        <w:t>.</w:t>
      </w:r>
    </w:p>
    <w:p w14:paraId="65962E4E" w14:textId="2F5827AC" w:rsidR="00276B17" w:rsidRDefault="004526D0" w:rsidP="00276B17">
      <w:pPr>
        <w:pStyle w:val="a4"/>
        <w:numPr>
          <w:ilvl w:val="0"/>
          <w:numId w:val="1"/>
        </w:numPr>
        <w:jc w:val="both"/>
        <w:rPr>
          <w:shd w:val="clear" w:color="auto" w:fill="FFFFFF"/>
        </w:rPr>
      </w:pPr>
      <w:r w:rsidRPr="004526D0">
        <w:rPr>
          <w:i/>
          <w:iCs/>
          <w:shd w:val="clear" w:color="auto" w:fill="FFFFFF"/>
        </w:rPr>
        <w:lastRenderedPageBreak/>
        <w:t>Выход нейронной сети</w:t>
      </w:r>
      <w:r>
        <w:rPr>
          <w:shd w:val="clear" w:color="auto" w:fill="FFFFFF"/>
        </w:rPr>
        <w:t xml:space="preserve">. </w:t>
      </w:r>
      <w:r w:rsidR="00276B17" w:rsidRPr="004526D0">
        <w:rPr>
          <w:shd w:val="clear" w:color="auto" w:fill="FFFFFF"/>
        </w:rPr>
        <w:t>Нужно посчитать значение, которое выдаст нейронная сеть. Есть нейронный слой с функцией активации гиперболический тангенс, который определяет какой сигнал должен быть выдан на вход, и есть выходной вентиль, там есть нейронный слой с ф-ей активации сигмоид и если на выходе 0, то сигнал не проходит (1 --- сигнал проходит без изменений).</w:t>
      </w:r>
    </w:p>
    <w:p w14:paraId="03AA19B0" w14:textId="39523BDE" w:rsidR="00204098" w:rsidRPr="004526D0" w:rsidRDefault="00204098" w:rsidP="00204098">
      <w:pPr>
        <w:pStyle w:val="a4"/>
        <w:jc w:val="both"/>
        <w:rPr>
          <w:shd w:val="clear" w:color="auto" w:fill="FFFFFF"/>
        </w:rPr>
      </w:pPr>
      <w:r>
        <w:rPr>
          <w:noProof/>
        </w:rPr>
        <w:drawing>
          <wp:inline distT="0" distB="0" distL="0" distR="0" wp14:anchorId="1092A6A5" wp14:editId="2B17F1C2">
            <wp:extent cx="5940425" cy="1830070"/>
            <wp:effectExtent l="0" t="0" r="3175" b="0"/>
            <wp:docPr id="6" name="Рисунок 6" descr="Изображение выглядит как текст, часы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текст, часы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83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B651D" w14:textId="77777777" w:rsidR="00276B17" w:rsidRPr="00276B17" w:rsidRDefault="00276B17" w:rsidP="00276B17">
      <w:pPr>
        <w:jc w:val="both"/>
        <w:rPr>
          <w:shd w:val="clear" w:color="auto" w:fill="FFFFFF"/>
        </w:rPr>
      </w:pPr>
    </w:p>
    <w:p w14:paraId="4A28154D" w14:textId="6527ED29" w:rsidR="00276B17" w:rsidRPr="00276B17" w:rsidRDefault="00276B17" w:rsidP="00276B17">
      <w:pPr>
        <w:jc w:val="both"/>
        <w:rPr>
          <w:shd w:val="clear" w:color="auto" w:fill="FFFFFF"/>
        </w:rPr>
      </w:pPr>
      <w:r w:rsidRPr="00276B17">
        <w:rPr>
          <w:shd w:val="clear" w:color="auto" w:fill="FFFFFF"/>
        </w:rPr>
        <w:t>Особенность такой нейронной сети в том, что она умеет выдавать выходные сигналы и одновременно формировать сигналы вентилей входных, выходных и вентилей забвения, для того, чтобы на выходе получались правильные сигналы.</w:t>
      </w:r>
    </w:p>
    <w:p w14:paraId="74724B9D" w14:textId="7EC61870" w:rsidR="00AF139B" w:rsidRPr="00B72A59" w:rsidRDefault="00276B17" w:rsidP="00276B17">
      <w:pPr>
        <w:jc w:val="both"/>
        <w:rPr>
          <w:shd w:val="clear" w:color="auto" w:fill="FFFFFF"/>
        </w:rPr>
      </w:pPr>
      <w:r w:rsidRPr="00276B17">
        <w:rPr>
          <w:shd w:val="clear" w:color="auto" w:fill="FFFFFF"/>
        </w:rPr>
        <w:t>Сеть LSTM является сейчас достаточно популярной, однако ее недостаток в том, что в ней много элементов, поэтому, чтобы обучить такую сеть нужны большие вычислительные ресурсы. Было предпринято много попыток упростить сети LSTM и даже усложнить архитектуру, для того чтобы они работали лучше и обучались проще. И один из упрощенных вариантов архитектуры LSTM являются сети GRU. Но это уже выходит за рамки моего доклада, поэтому прошу ознакомиться с сетями GRU самостоятельно.</w:t>
      </w:r>
    </w:p>
    <w:p w14:paraId="719E4619" w14:textId="77777777" w:rsidR="00142008" w:rsidRPr="00620374" w:rsidRDefault="00142008" w:rsidP="00620374"/>
    <w:p w14:paraId="05EC3D43" w14:textId="77777777" w:rsidR="00142008" w:rsidRPr="00620374" w:rsidRDefault="00142008"/>
    <w:sectPr w:rsidR="00142008" w:rsidRPr="006203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970D8C"/>
    <w:multiLevelType w:val="hybridMultilevel"/>
    <w:tmpl w:val="2BA0F0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310A"/>
    <w:rsid w:val="00015E81"/>
    <w:rsid w:val="000165ED"/>
    <w:rsid w:val="00046D4D"/>
    <w:rsid w:val="0009476A"/>
    <w:rsid w:val="000A5D1B"/>
    <w:rsid w:val="000B09E0"/>
    <w:rsid w:val="000C6BD5"/>
    <w:rsid w:val="00124DF4"/>
    <w:rsid w:val="00135932"/>
    <w:rsid w:val="00142008"/>
    <w:rsid w:val="00175EEC"/>
    <w:rsid w:val="0019597E"/>
    <w:rsid w:val="0019601F"/>
    <w:rsid w:val="00204098"/>
    <w:rsid w:val="00216ACB"/>
    <w:rsid w:val="00222259"/>
    <w:rsid w:val="00242447"/>
    <w:rsid w:val="00254A9C"/>
    <w:rsid w:val="00276B17"/>
    <w:rsid w:val="0029521E"/>
    <w:rsid w:val="002C1AA2"/>
    <w:rsid w:val="002E2648"/>
    <w:rsid w:val="0034558B"/>
    <w:rsid w:val="003536E3"/>
    <w:rsid w:val="00370218"/>
    <w:rsid w:val="00387662"/>
    <w:rsid w:val="003A46CB"/>
    <w:rsid w:val="003C3BF1"/>
    <w:rsid w:val="003C792E"/>
    <w:rsid w:val="003C7AEA"/>
    <w:rsid w:val="003D4BE0"/>
    <w:rsid w:val="00405E15"/>
    <w:rsid w:val="0043054C"/>
    <w:rsid w:val="0044252A"/>
    <w:rsid w:val="004526D0"/>
    <w:rsid w:val="00463E6C"/>
    <w:rsid w:val="0049059C"/>
    <w:rsid w:val="004B4A07"/>
    <w:rsid w:val="004F0AC8"/>
    <w:rsid w:val="004F480C"/>
    <w:rsid w:val="00533849"/>
    <w:rsid w:val="00537FC8"/>
    <w:rsid w:val="005749AF"/>
    <w:rsid w:val="005777AC"/>
    <w:rsid w:val="005F7344"/>
    <w:rsid w:val="00611F1A"/>
    <w:rsid w:val="00620374"/>
    <w:rsid w:val="00622179"/>
    <w:rsid w:val="006449AD"/>
    <w:rsid w:val="00675C54"/>
    <w:rsid w:val="00695A8B"/>
    <w:rsid w:val="006A00C4"/>
    <w:rsid w:val="006B111E"/>
    <w:rsid w:val="006C1BC4"/>
    <w:rsid w:val="006F4315"/>
    <w:rsid w:val="007C0308"/>
    <w:rsid w:val="00804D3D"/>
    <w:rsid w:val="00837E50"/>
    <w:rsid w:val="0087110B"/>
    <w:rsid w:val="0087726A"/>
    <w:rsid w:val="00880B4E"/>
    <w:rsid w:val="008866A7"/>
    <w:rsid w:val="008C1D47"/>
    <w:rsid w:val="008C34F1"/>
    <w:rsid w:val="008E162F"/>
    <w:rsid w:val="009217AC"/>
    <w:rsid w:val="009431CE"/>
    <w:rsid w:val="00984AD6"/>
    <w:rsid w:val="00991745"/>
    <w:rsid w:val="009C2890"/>
    <w:rsid w:val="00A35BE7"/>
    <w:rsid w:val="00A52AB9"/>
    <w:rsid w:val="00AA18BE"/>
    <w:rsid w:val="00AF139B"/>
    <w:rsid w:val="00AF37CA"/>
    <w:rsid w:val="00B3236A"/>
    <w:rsid w:val="00B72A59"/>
    <w:rsid w:val="00BA5622"/>
    <w:rsid w:val="00BA6CEF"/>
    <w:rsid w:val="00BE1486"/>
    <w:rsid w:val="00C0013B"/>
    <w:rsid w:val="00C6782E"/>
    <w:rsid w:val="00C7723B"/>
    <w:rsid w:val="00C82729"/>
    <w:rsid w:val="00CF0050"/>
    <w:rsid w:val="00CF065F"/>
    <w:rsid w:val="00CF310A"/>
    <w:rsid w:val="00CF5F95"/>
    <w:rsid w:val="00D008CD"/>
    <w:rsid w:val="00D1342F"/>
    <w:rsid w:val="00D406D1"/>
    <w:rsid w:val="00D46B81"/>
    <w:rsid w:val="00DB5262"/>
    <w:rsid w:val="00E13DC0"/>
    <w:rsid w:val="00E94254"/>
    <w:rsid w:val="00EB3F4C"/>
    <w:rsid w:val="00EB7BAD"/>
    <w:rsid w:val="00EC79C8"/>
    <w:rsid w:val="00ED0D49"/>
    <w:rsid w:val="00F80E69"/>
    <w:rsid w:val="00FA413D"/>
    <w:rsid w:val="00FC2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4F81DF"/>
  <w15:chartTrackingRefBased/>
  <w15:docId w15:val="{1E968493-B7B2-48F9-AD36-1720C5A056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8E162F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175EE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0834A1-8265-42EF-8494-19E3DA5726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4</Pages>
  <Words>1093</Words>
  <Characters>6233</Characters>
  <Application>Microsoft Office Word</Application>
  <DocSecurity>0</DocSecurity>
  <Lines>51</Lines>
  <Paragraphs>14</Paragraphs>
  <ScaleCrop>false</ScaleCrop>
  <Company/>
  <LinksUpToDate>false</LinksUpToDate>
  <CharactersWithSpaces>7312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Коренова Анастасия Дмитриевна</dc:creator>
  <cp:keywords/>
  <dc:description/>
  <cp:lastModifiedBy>Коренова Анастасия Дмитриевна</cp:lastModifiedBy>
  <cp:revision>101</cp:revision>
  <dcterms:created xsi:type="dcterms:W3CDTF">2021-11-24T17:55:00Z</dcterms:created>
  <dcterms:modified xsi:type="dcterms:W3CDTF">2021-11-24T21:04:00Z</dcterms:modified>
</cp:coreProperties>
</file>